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46"/>
        </w:rPr>
        <w:t>Согласие на обработку персональных данных</w:t>
      </w:r>
    </w:p>
    <w:p>
      <w:pPr>
        <w:spacing w:after="320"/>
      </w:pPr>
      <w:r>
        <w:rPr>
          <w:rFonts w:ascii="Calibri" w:hAnsi="Calibri" w:eastAsia="Calibri"/>
          <w:b w:val="0"/>
          <w:i w:val="0"/>
          <w:color w:val="5A5A5A"/>
          <w:sz w:val="26"/>
        </w:rPr>
        <w:t>Форма для размещения рядом с веб-формой ИП Голощаповой Янины Андреевны</w:t>
      </w:r>
    </w:p>
    <w:p>
      <w:pPr>
        <w:spacing w:after="80" w:line="250" w:lineRule="auto"/>
      </w:pPr>
      <w:r>
        <w:rPr>
          <w:rFonts w:ascii="Calibri" w:hAnsi="Calibri" w:eastAsia="Calibri"/>
          <w:b w:val="0"/>
          <w:i/>
          <w:sz w:val="21"/>
        </w:rPr>
        <w:t>Редакция от 13 августа 2026 года</w:t>
      </w:r>
    </w:p>
    <w:p>
      <w:pPr>
        <w:pStyle w:val="Heading1"/>
      </w:pPr>
      <w:r>
        <w:t>1. Текст согласия</w:t>
      </w:r>
    </w:p>
    <w:p>
      <w:pPr>
        <w:spacing w:after="80" w:line="250" w:lineRule="auto"/>
      </w:pPr>
      <w:r>
        <w:rPr>
          <w:rFonts w:ascii="Calibri" w:hAnsi="Calibri" w:eastAsia="Calibri"/>
          <w:b w:val="0"/>
          <w:i w:val="0"/>
          <w:sz w:val="21"/>
        </w:rPr>
        <w:t>Заполняя форму, ставя отметку в поле согласия и нажимая кнопку отправки, я свободно, своей волей и в своём интересе даю индивидуальному предпринимателю Голощаповой Янине Андреевне (ИНН 744899958182, ОГРНИП 32374560009998; адрес: 454021, Челябинская область, г. Челябинск, ул. Звенигородская, д. 52, кв. 27; e-mail: yana040997@mail.ru) согласие на обработку моих персональных данных на условиях, изложенных ниже.</w:t>
      </w:r>
    </w:p>
    <w:p>
      <w:pPr>
        <w:pStyle w:val="Heading1"/>
      </w:pPr>
      <w:r>
        <w:t>2. Состав данных</w:t>
      </w:r>
    </w:p>
    <w:p>
      <w:pPr>
        <w:spacing w:after="80" w:line="250" w:lineRule="auto"/>
      </w:pPr>
      <w:r>
        <w:rPr>
          <w:rFonts w:ascii="Calibri" w:hAnsi="Calibri" w:eastAsia="Calibri"/>
          <w:b w:val="0"/>
          <w:i w:val="0"/>
          <w:sz w:val="21"/>
        </w:rPr>
        <w:t>Согласие распространяется на данные, которые я указываю в форме, личном кабинете, чате или вложениях: фамилию, имя, отчество; телефон; электронную почту; идентификатор в мессенджере; данные учётной записи; сведения о выбранной услуге; содержание обращения и переписки; сведения об отправителе, получателе, дате и времени сообщения; загруженные мной файлы, фотографии, документы, учебные и рабочие материалы; сведения о получателе услуги и законном представителе — если они указаны и необходимы для обработки запроса. Для обеспечения авторизации и безопасности также могут обрабатываться IP-адрес, дата и время доступа, сведения о браузере и устройстве в объёме, формируемом платформой.</w:t>
      </w:r>
    </w:p>
    <w:p>
      <w:pPr>
        <w:pStyle w:val="Heading1"/>
      </w:pPr>
      <w:r>
        <w:t>3. Цели обработки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 w:eastAsia="Calibri"/>
          <w:b w:val="0"/>
          <w:i w:val="0"/>
          <w:sz w:val="21"/>
        </w:rPr>
        <w:t>рассмотрение обращения и обратная связь;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 w:eastAsia="Calibri"/>
          <w:b w:val="0"/>
          <w:i w:val="0"/>
          <w:sz w:val="21"/>
        </w:rPr>
        <w:t>регистрация и предоставление доступа к личному кабинету;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 w:eastAsia="Calibri"/>
          <w:b w:val="0"/>
          <w:i w:val="0"/>
          <w:sz w:val="21"/>
        </w:rPr>
        <w:t>обмен сообщениями, файлами и материалами с ИП и назначенным преподавателем;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 w:eastAsia="Calibri"/>
          <w:b w:val="0"/>
          <w:i w:val="0"/>
          <w:sz w:val="21"/>
        </w:rPr>
        <w:t>уточнение потребности, подбор услуги и согласование времени;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 w:eastAsia="Calibri"/>
          <w:b w:val="0"/>
          <w:i w:val="0"/>
          <w:sz w:val="21"/>
        </w:rPr>
        <w:t>подготовка к заключению договора по моей инициативе;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 w:eastAsia="Calibri"/>
          <w:b w:val="0"/>
          <w:i w:val="0"/>
          <w:sz w:val="21"/>
        </w:rPr>
        <w:t>обеспечение безопасности платформы, подтверждение действий и защита прав сторон.</w:t>
      </w:r>
    </w:p>
    <w:p>
      <w:pPr>
        <w:pStyle w:val="Heading1"/>
      </w:pPr>
      <w:r>
        <w:t>4. Действия и способы обработки</w:t>
      </w:r>
    </w:p>
    <w:p>
      <w:pPr>
        <w:spacing w:after="80" w:line="250" w:lineRule="auto"/>
      </w:pPr>
      <w:r>
        <w:rPr>
          <w:rFonts w:ascii="Calibri" w:hAnsi="Calibri" w:eastAsia="Calibri"/>
          <w:b w:val="0"/>
          <w:i w:val="0"/>
          <w:sz w:val="21"/>
        </w:rPr>
        <w:t>Разрешаются сбор, запись, систематизация, накопление, хранение, уточнение, извлечение, использование, предоставление доступа, блокирование, удаление и уничтожение данных. Обработка может осуществляться автоматизированным, неавтоматизированным и смешанным способом с передачей по сети Интернет.</w:t>
      </w:r>
    </w:p>
    <w:p>
      <w:pPr>
        <w:spacing w:after="80" w:line="250" w:lineRule="auto"/>
      </w:pPr>
      <w:r>
        <w:rPr>
          <w:rFonts w:ascii="Calibri" w:hAnsi="Calibri" w:eastAsia="Calibri"/>
          <w:b w:val="0"/>
          <w:i w:val="0"/>
          <w:sz w:val="21"/>
        </w:rPr>
        <w:t>По поручению Оператора данные обрабатывает ООО «Анкор Системы» (ИНН 7448264633, ОГРН 1257400027367; 454100, Челябинская область, г. Челябинск, ул. 40-летия Победы, д. 8, кв. 216), предоставляющее и технически сопровождающее платформу ZCOURSE. Назначенному Оператором преподавателю предоставляется ограниченный доступ к данным, переписке и материалам, необходимым для оказания услуги. ООО и преподаватель не вправе использовать данные для самостоятельных целей, не связанных с поручением и договором с Оператором.</w:t>
      </w:r>
    </w:p>
    <w:p>
      <w:pPr>
        <w:pStyle w:val="Heading1"/>
      </w:pPr>
      <w:r>
        <w:t>5. Срок действия и отзыв</w:t>
      </w:r>
    </w:p>
    <w:p>
      <w:pPr>
        <w:spacing w:after="80" w:line="250" w:lineRule="auto"/>
      </w:pPr>
      <w:r>
        <w:rPr>
          <w:rFonts w:ascii="Calibri" w:hAnsi="Calibri" w:eastAsia="Calibri"/>
          <w:b w:val="0"/>
          <w:i w:val="0"/>
          <w:sz w:val="21"/>
        </w:rPr>
        <w:t>Для заявки, не завершившейся договором, согласие действует до достижения целей, отзыва либо истечения одного года после последнего взаимодействия — в зависимости от того, какое событие наступит раньше. При заключении договора данные личного кабинета, переписка и вложения обрабатываются в период договора и могут храниться до трёх лет после его прекращения в объёме, необходимом для подтверждения исполнения и защиты прав, если иной срок не установлен законом. Отзыв направляется на yana040997@mail.ru или почтовый адрес Оператора. После получения отзыва Оператор прекращает основанную на согласии обработку и уничтожает данные в установленный законом срок, кроме случаев, когда обработка может продолжаться на ином законном основании.</w:t>
      </w:r>
    </w:p>
    <w:p>
      <w:pPr>
        <w:pStyle w:val="Heading1"/>
      </w:pPr>
      <w:r>
        <w:t>6. Несовершеннолетний получатель услуги</w:t>
      </w:r>
    </w:p>
    <w:p>
      <w:pPr>
        <w:spacing w:after="80" w:line="250" w:lineRule="auto"/>
      </w:pPr>
      <w:r>
        <w:rPr>
          <w:rFonts w:ascii="Calibri" w:hAnsi="Calibri" w:eastAsia="Calibri"/>
          <w:b w:val="0"/>
          <w:i w:val="0"/>
          <w:sz w:val="21"/>
        </w:rPr>
        <w:t>Если обращение касается несовершеннолетнего, согласие в отношении его данных предоставляет родитель или иной законный представитель. Направляя такие сведения, я подтверждаю наличие соответствующих полномочий. Для заключения договора и начала оказания услуги Оператор вправе запросить отдельное согласие законного представителя.</w:t>
      </w:r>
    </w:p>
    <w:p>
      <w:pPr>
        <w:pStyle w:val="Heading1"/>
      </w:pPr>
      <w:r>
        <w:t>7. Разграничение согласий</w:t>
      </w:r>
    </w:p>
    <w:p>
      <w:pPr>
        <w:spacing w:after="80" w:line="250" w:lineRule="auto"/>
      </w:pPr>
      <w:r>
        <w:rPr>
          <w:rFonts w:ascii="Calibri" w:hAnsi="Calibri" w:eastAsia="Calibri"/>
          <w:b w:val="0"/>
          <w:i w:val="0"/>
          <w:sz w:val="21"/>
        </w:rPr>
        <w:t>Настоящее согласие оформляется отдельно от оферты, пользовательского соглашения и иных подтверждаемых документов. Оно не является согласием на получение рекламы и информационных рассылок. Рекламное согласие оформляется отдельной добровольной, заранее не установленной отметкой.</w:t>
      </w:r>
    </w:p>
    <w:p>
      <w:pPr>
        <w:pStyle w:val="Heading1"/>
      </w:pPr>
      <w:r>
        <w:t>8. Текст отметки для формы</w:t>
      </w:r>
    </w:p>
    <w:p>
      <w:pPr>
        <w:spacing w:after="80" w:line="250" w:lineRule="auto"/>
      </w:pPr>
      <w:r>
        <w:rPr>
          <w:rFonts w:ascii="Calibri" w:hAnsi="Calibri" w:eastAsia="Calibri"/>
          <w:b/>
          <w:i w:val="0"/>
          <w:sz w:val="21"/>
        </w:rPr>
        <w:t xml:space="preserve">☐ </w:t>
      </w:r>
      <w:r>
        <w:rPr>
          <w:rFonts w:ascii="Calibri" w:hAnsi="Calibri" w:eastAsia="Calibri"/>
          <w:b w:val="0"/>
          <w:i w:val="0"/>
          <w:sz w:val="21"/>
        </w:rPr>
        <w:t>Я даю согласие ИП Голощаповой Янине Андреевне на обработку моих персональных данных для рассмотрения обращения и обратной связи и подтверждаю ознакомление с Политикой обработки персональных данных.</w:t>
      </w:r>
    </w:p>
    <w:p>
      <w:pPr>
        <w:spacing w:after="80" w:line="250" w:lineRule="auto"/>
      </w:pPr>
      <w:r>
        <w:rPr>
          <w:rFonts w:ascii="Calibri" w:hAnsi="Calibri" w:eastAsia="Calibri"/>
          <w:b w:val="0"/>
          <w:i/>
          <w:sz w:val="21"/>
        </w:rPr>
        <w:t>Рекомендуемая ссылка в форме: «Политика обработки персональных данных» — на опубликованный документ ИП.</w:t>
      </w:r>
    </w:p>
    <w:p>
      <w:pPr>
        <w:pStyle w:val="Heading1"/>
      </w:pPr>
      <w:r>
        <w:t>9. Подтверждение электронной формы</w:t>
      </w:r>
    </w:p>
    <w:p>
      <w:pPr>
        <w:spacing w:after="80" w:line="250" w:lineRule="auto"/>
      </w:pPr>
      <w:r>
        <w:rPr>
          <w:rFonts w:ascii="Calibri" w:hAnsi="Calibri" w:eastAsia="Calibri"/>
          <w:b w:val="0"/>
          <w:i w:val="0"/>
          <w:sz w:val="21"/>
        </w:rPr>
        <w:t>Отметка согласия не должна быть установлена заранее и не может заменяться одной кнопкой принятия оферты. Информационная система должна сохранять дату и время предоставления согласия, версию его текста, адрес страницы или идентификатор формы, идентификатор события, IP-адрес и доступные сведения о браузере и устройстве. Эти сведения используются только для подтверждения волеизъявления и обеспечения безопасности.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b w:val="0"/>
        <w:i w:val="0"/>
        <w:color w:val="5A5A5A"/>
        <w:sz w:val="18"/>
      </w:rPr>
      <w:t>Документ для публикации на сайте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 w:eastAsia="Calibri"/>
        <w:b w:val="0"/>
        <w:i w:val="0"/>
        <w:color w:val="5A5A5A"/>
        <w:sz w:val="18"/>
      </w:rPr>
      <w:t>ИП Голощапова Янина Андреевна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 ИП Голощаповой</dc:title>
  <dc:subject/>
  <dc:creator>ИП Голощапова Янина Андреевна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